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5A" w:rsidRDefault="000B275A" w:rsidP="000B275A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- 12.04.2021 г. с 09:30 до 11:00 КТП 10/0,4кВ № 14 ф. ГИБДД</w:t>
      </w:r>
      <w:r>
        <w:rPr>
          <w:rFonts w:ascii="Times New Roman" w:hAnsi="Times New Roman"/>
          <w:sz w:val="24"/>
          <w:szCs w:val="24"/>
        </w:rPr>
        <w:t>, потребители: скважина МП «ЭГК», здание автошколы, ГИБДД УМВД России по Октябрьскому району, население ул. Одесская д. 2;</w:t>
      </w:r>
    </w:p>
    <w:p w:rsidR="000B275A" w:rsidRDefault="000B275A" w:rsidP="000B275A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-12.04.2021 г. с 14:30 до 16:00 КТП 10/0,4кВ № 42 ф. Полевая</w:t>
      </w:r>
      <w:r>
        <w:rPr>
          <w:rFonts w:ascii="Times New Roman" w:hAnsi="Times New Roman"/>
          <w:sz w:val="24"/>
          <w:szCs w:val="24"/>
        </w:rPr>
        <w:t>, потребители: население ул. Полевая;</w:t>
      </w:r>
    </w:p>
    <w:p w:rsidR="000B275A" w:rsidRDefault="000B275A" w:rsidP="000B275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- 13.04.2021 г. с 09:30 до 12:30 КТП 10/0,4кВ № 30</w:t>
      </w:r>
      <w:r>
        <w:rPr>
          <w:rFonts w:ascii="Times New Roman" w:hAnsi="Times New Roman"/>
          <w:sz w:val="24"/>
          <w:szCs w:val="24"/>
        </w:rPr>
        <w:t>, для подключения гаражей ул. Речников 27, потребители: м-н «Сибирь», м-н «Комфорт», ул. Речников 30 абон.;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2021-04-08T10:57:00Z</dcterms:created>
  <dcterms:modified xsi:type="dcterms:W3CDTF">2021-04-08T10:57:00Z</dcterms:modified>
</cp:coreProperties>
</file>